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46" w:rsidRDefault="00972865" w:rsidP="00972865">
      <w:pPr>
        <w:ind w:left="-567" w:right="-149"/>
        <w:jc w:val="center"/>
        <w:rPr>
          <w:rFonts w:ascii="Arial" w:hAnsi="Arial" w:cs="Arial"/>
          <w:b/>
          <w:sz w:val="24"/>
          <w:szCs w:val="24"/>
        </w:rPr>
      </w:pPr>
      <w:r>
        <w:rPr>
          <w:rFonts w:ascii="Arial" w:hAnsi="Arial" w:cs="Arial"/>
          <w:b/>
          <w:sz w:val="24"/>
          <w:szCs w:val="24"/>
        </w:rPr>
        <w:t xml:space="preserve">DE RETOUR ENFIN </w:t>
      </w:r>
      <w:proofErr w:type="gramStart"/>
      <w:r>
        <w:rPr>
          <w:rFonts w:ascii="Arial" w:hAnsi="Arial" w:cs="Arial"/>
          <w:b/>
          <w:sz w:val="24"/>
          <w:szCs w:val="24"/>
        </w:rPr>
        <w:t>!!!</w:t>
      </w:r>
      <w:proofErr w:type="gramEnd"/>
    </w:p>
    <w:p w:rsidR="00972865" w:rsidRDefault="00972865" w:rsidP="00972865">
      <w:pPr>
        <w:ind w:left="-567" w:right="-149"/>
        <w:jc w:val="center"/>
        <w:rPr>
          <w:rFonts w:ascii="Arial" w:hAnsi="Arial" w:cs="Arial"/>
          <w:b/>
          <w:sz w:val="24"/>
          <w:szCs w:val="24"/>
        </w:rPr>
      </w:pPr>
    </w:p>
    <w:p w:rsidR="00972865" w:rsidRDefault="00972865" w:rsidP="00972865">
      <w:pPr>
        <w:ind w:left="-567" w:right="-149"/>
        <w:jc w:val="both"/>
        <w:rPr>
          <w:rFonts w:ascii="Arial" w:hAnsi="Arial" w:cs="Arial"/>
          <w:b/>
          <w:sz w:val="24"/>
          <w:szCs w:val="24"/>
        </w:rPr>
      </w:pPr>
      <w:r>
        <w:rPr>
          <w:rFonts w:ascii="Arial" w:hAnsi="Arial" w:cs="Arial"/>
          <w:b/>
          <w:sz w:val="24"/>
          <w:szCs w:val="24"/>
        </w:rPr>
        <w:t>Me voilà enfin de retour en Floride suite à une absence imposée par la maladie de Suzanne pour la saison golf 2012/2013.</w:t>
      </w:r>
    </w:p>
    <w:p w:rsidR="00972865" w:rsidRDefault="00972865" w:rsidP="00972865">
      <w:pPr>
        <w:ind w:left="-567" w:right="-149"/>
        <w:jc w:val="both"/>
        <w:rPr>
          <w:rFonts w:ascii="Arial" w:hAnsi="Arial" w:cs="Arial"/>
          <w:b/>
          <w:sz w:val="24"/>
          <w:szCs w:val="24"/>
        </w:rPr>
      </w:pPr>
      <w:r>
        <w:rPr>
          <w:rFonts w:ascii="Arial" w:hAnsi="Arial" w:cs="Arial"/>
          <w:b/>
          <w:sz w:val="24"/>
          <w:szCs w:val="24"/>
        </w:rPr>
        <w:t>J’aurai donc le plaisir de reprendre cette année mes chroniques de golf, mes parties de golf avec mes amis et surtout des p’tites parties avec Suzanne, laquelle reprend peu à peu ses énergies.</w:t>
      </w:r>
    </w:p>
    <w:p w:rsidR="00972865" w:rsidRPr="00097C43" w:rsidRDefault="00972865" w:rsidP="00972865">
      <w:pPr>
        <w:ind w:left="-567" w:right="-149"/>
        <w:jc w:val="both"/>
        <w:rPr>
          <w:rFonts w:ascii="Arial" w:hAnsi="Arial" w:cs="Arial"/>
          <w:b/>
          <w:sz w:val="24"/>
          <w:szCs w:val="24"/>
        </w:rPr>
      </w:pPr>
      <w:r>
        <w:rPr>
          <w:rFonts w:ascii="Arial" w:hAnsi="Arial" w:cs="Arial"/>
          <w:b/>
          <w:sz w:val="24"/>
          <w:szCs w:val="24"/>
        </w:rPr>
        <w:t>Aussi, je vous informe que</w:t>
      </w:r>
      <w:r w:rsidR="006E7BBC">
        <w:rPr>
          <w:rFonts w:ascii="Arial" w:hAnsi="Arial" w:cs="Arial"/>
          <w:b/>
          <w:sz w:val="24"/>
          <w:szCs w:val="24"/>
        </w:rPr>
        <w:t xml:space="preserve"> </w:t>
      </w:r>
      <w:r>
        <w:rPr>
          <w:rFonts w:ascii="Arial" w:hAnsi="Arial" w:cs="Arial"/>
          <w:b/>
          <w:sz w:val="24"/>
          <w:szCs w:val="24"/>
        </w:rPr>
        <w:t xml:space="preserve">j’ai quitté le Golf Ste-Rose pour me joindre à </w:t>
      </w:r>
      <w:r w:rsidRPr="00972865">
        <w:rPr>
          <w:rFonts w:ascii="Arial" w:hAnsi="Arial" w:cs="Arial"/>
          <w:b/>
          <w:i/>
          <w:sz w:val="24"/>
          <w:szCs w:val="24"/>
        </w:rPr>
        <w:t>l’Équipe Golf Québec</w:t>
      </w:r>
      <w:r>
        <w:rPr>
          <w:rFonts w:ascii="Arial" w:hAnsi="Arial" w:cs="Arial"/>
          <w:b/>
          <w:i/>
          <w:sz w:val="24"/>
          <w:szCs w:val="24"/>
        </w:rPr>
        <w:t xml:space="preserve"> « Division évaluation de terrain » et ce, à titre de Directeur Régional.  </w:t>
      </w:r>
      <w:r w:rsidRPr="00097C43">
        <w:rPr>
          <w:rFonts w:ascii="Arial" w:hAnsi="Arial" w:cs="Arial"/>
          <w:b/>
          <w:sz w:val="24"/>
          <w:szCs w:val="24"/>
        </w:rPr>
        <w:t xml:space="preserve">Mon rôle est donc </w:t>
      </w:r>
      <w:r w:rsidR="00251826" w:rsidRPr="00097C43">
        <w:rPr>
          <w:rFonts w:ascii="Arial" w:hAnsi="Arial" w:cs="Arial"/>
          <w:b/>
          <w:sz w:val="24"/>
          <w:szCs w:val="24"/>
        </w:rPr>
        <w:t xml:space="preserve">d’évaluer le parcours la </w:t>
      </w:r>
      <w:r w:rsidR="006E7BBC" w:rsidRPr="00097C43">
        <w:rPr>
          <w:rFonts w:ascii="Arial" w:hAnsi="Arial" w:cs="Arial"/>
          <w:b/>
          <w:sz w:val="24"/>
          <w:szCs w:val="24"/>
        </w:rPr>
        <w:t>« </w:t>
      </w:r>
      <w:proofErr w:type="spellStart"/>
      <w:r w:rsidR="00251826" w:rsidRPr="00097C43">
        <w:rPr>
          <w:rFonts w:ascii="Arial" w:hAnsi="Arial" w:cs="Arial"/>
          <w:b/>
          <w:sz w:val="24"/>
          <w:szCs w:val="24"/>
        </w:rPr>
        <w:t>slope</w:t>
      </w:r>
      <w:proofErr w:type="spellEnd"/>
      <w:r w:rsidR="006E7BBC" w:rsidRPr="00097C43">
        <w:rPr>
          <w:rFonts w:ascii="Arial" w:hAnsi="Arial" w:cs="Arial"/>
          <w:b/>
          <w:sz w:val="24"/>
          <w:szCs w:val="24"/>
        </w:rPr>
        <w:t> »</w:t>
      </w:r>
      <w:r w:rsidR="00251826" w:rsidRPr="00097C43">
        <w:rPr>
          <w:rFonts w:ascii="Arial" w:hAnsi="Arial" w:cs="Arial"/>
          <w:b/>
          <w:sz w:val="24"/>
          <w:szCs w:val="24"/>
        </w:rPr>
        <w:t xml:space="preserve"> de différents parcours de plusieurs régions, notamment, la grande Région de </w:t>
      </w:r>
      <w:proofErr w:type="gramStart"/>
      <w:r w:rsidR="00251826" w:rsidRPr="00097C43">
        <w:rPr>
          <w:rFonts w:ascii="Arial" w:hAnsi="Arial" w:cs="Arial"/>
          <w:b/>
          <w:sz w:val="24"/>
          <w:szCs w:val="24"/>
        </w:rPr>
        <w:t>Montréal ,</w:t>
      </w:r>
      <w:proofErr w:type="gramEnd"/>
      <w:r w:rsidR="00251826" w:rsidRPr="00097C43">
        <w:rPr>
          <w:rFonts w:ascii="Arial" w:hAnsi="Arial" w:cs="Arial"/>
          <w:b/>
          <w:sz w:val="24"/>
          <w:szCs w:val="24"/>
        </w:rPr>
        <w:t xml:space="preserve"> les Laurentides, les Cantons de l’Est, l’</w:t>
      </w:r>
      <w:proofErr w:type="spellStart"/>
      <w:r w:rsidR="00251826" w:rsidRPr="00097C43">
        <w:rPr>
          <w:rFonts w:ascii="Arial" w:hAnsi="Arial" w:cs="Arial"/>
          <w:b/>
          <w:sz w:val="24"/>
          <w:szCs w:val="24"/>
        </w:rPr>
        <w:t>Outawais</w:t>
      </w:r>
      <w:proofErr w:type="spellEnd"/>
      <w:r w:rsidR="00251826" w:rsidRPr="00097C43">
        <w:rPr>
          <w:rFonts w:ascii="Arial" w:hAnsi="Arial" w:cs="Arial"/>
          <w:b/>
          <w:sz w:val="24"/>
          <w:szCs w:val="24"/>
        </w:rPr>
        <w:t xml:space="preserve">, et la Montérégie.  Des kilomètres de beaux paysages et surtout l’opportunité de faire la rencontre de personnes fort </w:t>
      </w:r>
      <w:proofErr w:type="spellStart"/>
      <w:proofErr w:type="gramStart"/>
      <w:r w:rsidR="00251826" w:rsidRPr="00097C43">
        <w:rPr>
          <w:rFonts w:ascii="Arial" w:hAnsi="Arial" w:cs="Arial"/>
          <w:b/>
          <w:sz w:val="24"/>
          <w:szCs w:val="24"/>
        </w:rPr>
        <w:t>symp</w:t>
      </w:r>
      <w:r w:rsidR="006E7BBC" w:rsidRPr="00097C43">
        <w:rPr>
          <w:rFonts w:ascii="Arial" w:hAnsi="Arial" w:cs="Arial"/>
          <w:b/>
          <w:sz w:val="24"/>
          <w:szCs w:val="24"/>
        </w:rPr>
        <w:t>h</w:t>
      </w:r>
      <w:r w:rsidR="00251826" w:rsidRPr="00097C43">
        <w:rPr>
          <w:rFonts w:ascii="Arial" w:hAnsi="Arial" w:cs="Arial"/>
          <w:b/>
          <w:sz w:val="24"/>
          <w:szCs w:val="24"/>
        </w:rPr>
        <w:t>atique</w:t>
      </w:r>
      <w:r w:rsidR="006E7BBC" w:rsidRPr="00097C43">
        <w:rPr>
          <w:rFonts w:ascii="Arial" w:hAnsi="Arial" w:cs="Arial"/>
          <w:b/>
          <w:sz w:val="24"/>
          <w:szCs w:val="24"/>
        </w:rPr>
        <w:t>s</w:t>
      </w:r>
      <w:proofErr w:type="spellEnd"/>
      <w:r w:rsidR="006E7BBC" w:rsidRPr="00097C43">
        <w:rPr>
          <w:rFonts w:ascii="Arial" w:hAnsi="Arial" w:cs="Arial"/>
          <w:b/>
          <w:sz w:val="24"/>
          <w:szCs w:val="24"/>
        </w:rPr>
        <w:t xml:space="preserve"> .</w:t>
      </w:r>
      <w:proofErr w:type="gramEnd"/>
    </w:p>
    <w:p w:rsidR="00251826" w:rsidRPr="00097C43" w:rsidRDefault="00251826" w:rsidP="00972865">
      <w:pPr>
        <w:ind w:left="-567" w:right="-149"/>
        <w:jc w:val="both"/>
        <w:rPr>
          <w:rFonts w:ascii="Arial" w:hAnsi="Arial" w:cs="Arial"/>
          <w:b/>
          <w:sz w:val="24"/>
          <w:szCs w:val="24"/>
        </w:rPr>
      </w:pPr>
      <w:r w:rsidRPr="00097C43">
        <w:rPr>
          <w:rFonts w:ascii="Arial" w:hAnsi="Arial" w:cs="Arial"/>
          <w:b/>
          <w:sz w:val="24"/>
          <w:szCs w:val="24"/>
        </w:rPr>
        <w:t>Permettez-moi de vous résumer en quoi consiste ce travail.</w:t>
      </w:r>
    </w:p>
    <w:p w:rsidR="004F19A3" w:rsidRDefault="00251826" w:rsidP="00972865">
      <w:pPr>
        <w:ind w:left="-567" w:right="-149"/>
        <w:jc w:val="both"/>
        <w:rPr>
          <w:rFonts w:ascii="Arial" w:hAnsi="Arial" w:cs="Arial"/>
          <w:b/>
          <w:sz w:val="24"/>
          <w:szCs w:val="24"/>
        </w:rPr>
      </w:pPr>
      <w:r>
        <w:rPr>
          <w:rFonts w:ascii="Arial" w:hAnsi="Arial" w:cs="Arial"/>
          <w:b/>
          <w:sz w:val="24"/>
          <w:szCs w:val="24"/>
        </w:rPr>
        <w:t>Habituellement nous sommes six (6) évaluateurs pour un parcours de dix-</w:t>
      </w:r>
      <w:r w:rsidR="007B2E25">
        <w:rPr>
          <w:rFonts w:ascii="Arial" w:hAnsi="Arial" w:cs="Arial"/>
          <w:b/>
          <w:sz w:val="24"/>
          <w:szCs w:val="24"/>
        </w:rPr>
        <w:t>huit</w:t>
      </w:r>
      <w:r>
        <w:rPr>
          <w:rFonts w:ascii="Arial" w:hAnsi="Arial" w:cs="Arial"/>
          <w:b/>
          <w:sz w:val="24"/>
          <w:szCs w:val="24"/>
        </w:rPr>
        <w:t xml:space="preserve"> (1</w:t>
      </w:r>
      <w:r w:rsidR="007B2E25">
        <w:rPr>
          <w:rFonts w:ascii="Arial" w:hAnsi="Arial" w:cs="Arial"/>
          <w:b/>
          <w:sz w:val="24"/>
          <w:szCs w:val="24"/>
        </w:rPr>
        <w:t>8</w:t>
      </w:r>
      <w:r>
        <w:rPr>
          <w:rFonts w:ascii="Arial" w:hAnsi="Arial" w:cs="Arial"/>
          <w:b/>
          <w:sz w:val="24"/>
          <w:szCs w:val="24"/>
        </w:rPr>
        <w:t xml:space="preserve">) trous divisés </w:t>
      </w:r>
      <w:r w:rsidR="006E7BBC">
        <w:rPr>
          <w:rFonts w:ascii="Arial" w:hAnsi="Arial" w:cs="Arial"/>
          <w:b/>
          <w:sz w:val="24"/>
          <w:szCs w:val="24"/>
        </w:rPr>
        <w:t xml:space="preserve">en deux (2) groupes, nous compilons les données accumulés durant les six heures.   </w:t>
      </w:r>
      <w:r w:rsidR="007B2E25">
        <w:rPr>
          <w:rFonts w:ascii="Arial" w:hAnsi="Arial" w:cs="Arial"/>
          <w:b/>
          <w:sz w:val="24"/>
          <w:szCs w:val="24"/>
        </w:rPr>
        <w:t xml:space="preserve">La première partie de la journée consiste à évaluer le terrain trou par trou.  </w:t>
      </w:r>
      <w:r w:rsidR="006E7BBC">
        <w:rPr>
          <w:rFonts w:ascii="Arial" w:hAnsi="Arial" w:cs="Arial"/>
          <w:b/>
          <w:sz w:val="24"/>
          <w:szCs w:val="24"/>
        </w:rPr>
        <w:t>Ainsi, le travail terminé, nous</w:t>
      </w:r>
      <w:r w:rsidR="004F19A3">
        <w:rPr>
          <w:rFonts w:ascii="Arial" w:hAnsi="Arial" w:cs="Arial"/>
          <w:b/>
          <w:sz w:val="24"/>
          <w:szCs w:val="24"/>
        </w:rPr>
        <w:t xml:space="preserve"> profitons de l’occasion </w:t>
      </w:r>
      <w:proofErr w:type="gramStart"/>
      <w:r w:rsidR="004F19A3">
        <w:rPr>
          <w:rFonts w:ascii="Arial" w:hAnsi="Arial" w:cs="Arial"/>
          <w:b/>
          <w:sz w:val="24"/>
          <w:szCs w:val="24"/>
        </w:rPr>
        <w:t xml:space="preserve">pour </w:t>
      </w:r>
      <w:r w:rsidR="006E7BBC">
        <w:rPr>
          <w:rFonts w:ascii="Arial" w:hAnsi="Arial" w:cs="Arial"/>
          <w:b/>
          <w:sz w:val="24"/>
          <w:szCs w:val="24"/>
        </w:rPr>
        <w:t xml:space="preserve"> jou</w:t>
      </w:r>
      <w:r w:rsidR="004F19A3">
        <w:rPr>
          <w:rFonts w:ascii="Arial" w:hAnsi="Arial" w:cs="Arial"/>
          <w:b/>
          <w:sz w:val="24"/>
          <w:szCs w:val="24"/>
        </w:rPr>
        <w:t>er</w:t>
      </w:r>
      <w:proofErr w:type="gramEnd"/>
      <w:r w:rsidR="006E7BBC">
        <w:rPr>
          <w:rFonts w:ascii="Arial" w:hAnsi="Arial" w:cs="Arial"/>
          <w:b/>
          <w:sz w:val="24"/>
          <w:szCs w:val="24"/>
        </w:rPr>
        <w:t xml:space="preserve"> le parcours</w:t>
      </w:r>
      <w:r w:rsidR="004F19A3">
        <w:rPr>
          <w:rFonts w:ascii="Arial" w:hAnsi="Arial" w:cs="Arial"/>
          <w:b/>
          <w:sz w:val="24"/>
          <w:szCs w:val="24"/>
        </w:rPr>
        <w:t xml:space="preserve"> afin de nous assurer que nous avons bien  procédé à toutes les étapes  et le calcul des relevés.</w:t>
      </w:r>
    </w:p>
    <w:p w:rsidR="004F19A3" w:rsidRDefault="004F19A3" w:rsidP="00972865">
      <w:pPr>
        <w:ind w:left="-567" w:right="-149"/>
        <w:jc w:val="both"/>
        <w:rPr>
          <w:rFonts w:ascii="Arial" w:hAnsi="Arial" w:cs="Arial"/>
          <w:b/>
          <w:sz w:val="24"/>
          <w:szCs w:val="24"/>
        </w:rPr>
      </w:pPr>
      <w:r>
        <w:rPr>
          <w:rFonts w:ascii="Arial" w:hAnsi="Arial" w:cs="Arial"/>
          <w:b/>
          <w:sz w:val="24"/>
          <w:szCs w:val="24"/>
        </w:rPr>
        <w:t>Nos outils de travail sont, le télémètre (</w:t>
      </w:r>
      <w:proofErr w:type="spellStart"/>
      <w:r>
        <w:rPr>
          <w:rFonts w:ascii="Arial" w:hAnsi="Arial" w:cs="Arial"/>
          <w:b/>
          <w:sz w:val="24"/>
          <w:szCs w:val="24"/>
        </w:rPr>
        <w:t>Bushwell</w:t>
      </w:r>
      <w:proofErr w:type="spellEnd"/>
      <w:r>
        <w:rPr>
          <w:rFonts w:ascii="Arial" w:hAnsi="Arial" w:cs="Arial"/>
          <w:b/>
          <w:sz w:val="24"/>
          <w:szCs w:val="24"/>
        </w:rPr>
        <w:t xml:space="preserve">) et le G.P.S.  L’utilisation de ces appareils </w:t>
      </w:r>
      <w:proofErr w:type="gramStart"/>
      <w:r>
        <w:rPr>
          <w:rFonts w:ascii="Arial" w:hAnsi="Arial" w:cs="Arial"/>
          <w:b/>
          <w:sz w:val="24"/>
          <w:szCs w:val="24"/>
        </w:rPr>
        <w:t>sont</w:t>
      </w:r>
      <w:proofErr w:type="gramEnd"/>
      <w:r>
        <w:rPr>
          <w:rFonts w:ascii="Arial" w:hAnsi="Arial" w:cs="Arial"/>
          <w:b/>
          <w:sz w:val="24"/>
          <w:szCs w:val="24"/>
        </w:rPr>
        <w:t xml:space="preserve"> nécessaires a</w:t>
      </w:r>
      <w:r w:rsidR="007B2E25">
        <w:rPr>
          <w:rFonts w:ascii="Arial" w:hAnsi="Arial" w:cs="Arial"/>
          <w:b/>
          <w:sz w:val="24"/>
          <w:szCs w:val="24"/>
        </w:rPr>
        <w:t>u prélèvements de nos données. M</w:t>
      </w:r>
      <w:r>
        <w:rPr>
          <w:rFonts w:ascii="Arial" w:hAnsi="Arial" w:cs="Arial"/>
          <w:b/>
          <w:sz w:val="24"/>
          <w:szCs w:val="24"/>
        </w:rPr>
        <w:t>ais qu’en est-t-il pour le golfeur ?</w:t>
      </w:r>
    </w:p>
    <w:p w:rsidR="00113807" w:rsidRDefault="004F19A3" w:rsidP="00972865">
      <w:pPr>
        <w:ind w:left="-567" w:right="-149"/>
        <w:jc w:val="both"/>
        <w:rPr>
          <w:rFonts w:ascii="Arial" w:hAnsi="Arial" w:cs="Arial"/>
          <w:b/>
          <w:sz w:val="24"/>
          <w:szCs w:val="24"/>
        </w:rPr>
      </w:pPr>
      <w:r>
        <w:rPr>
          <w:rFonts w:ascii="Arial" w:hAnsi="Arial" w:cs="Arial"/>
          <w:b/>
          <w:sz w:val="24"/>
          <w:szCs w:val="24"/>
        </w:rPr>
        <w:t>Personnellement, sur le terrain, en situation de jeu, ce crois que le G.P.S. est beaucoup plus informatif que le télémètre.  Le G.P.S. vous indique avec précision</w:t>
      </w:r>
      <w:r w:rsidR="00113807">
        <w:rPr>
          <w:rFonts w:ascii="Arial" w:hAnsi="Arial" w:cs="Arial"/>
          <w:b/>
          <w:sz w:val="24"/>
          <w:szCs w:val="24"/>
        </w:rPr>
        <w:t xml:space="preserve"> la distance tout en considérant les obstacles que vous ne pouvez voir de votre position, vous permettant ainsi d’adopter une bonne stratégie de jeu.  De plus, le G.P.S. possède l’option </w:t>
      </w:r>
      <w:r w:rsidR="007B2E25" w:rsidRPr="007B2E25">
        <w:rPr>
          <w:rFonts w:ascii="Arial" w:hAnsi="Arial" w:cs="Arial"/>
          <w:b/>
          <w:i/>
          <w:sz w:val="24"/>
          <w:szCs w:val="24"/>
        </w:rPr>
        <w:t xml:space="preserve">à </w:t>
      </w:r>
      <w:r w:rsidR="00113807" w:rsidRPr="007B2E25">
        <w:rPr>
          <w:rFonts w:ascii="Arial" w:hAnsi="Arial" w:cs="Arial"/>
          <w:b/>
          <w:i/>
          <w:sz w:val="24"/>
          <w:szCs w:val="24"/>
        </w:rPr>
        <w:t>vol d’oiseau</w:t>
      </w:r>
      <w:r w:rsidR="00113807">
        <w:rPr>
          <w:rFonts w:ascii="Arial" w:hAnsi="Arial" w:cs="Arial"/>
          <w:b/>
          <w:sz w:val="24"/>
          <w:szCs w:val="24"/>
        </w:rPr>
        <w:t>. « </w:t>
      </w:r>
      <w:proofErr w:type="spellStart"/>
      <w:r w:rsidR="00113807">
        <w:rPr>
          <w:rFonts w:ascii="Arial" w:hAnsi="Arial" w:cs="Arial"/>
          <w:b/>
          <w:sz w:val="24"/>
          <w:szCs w:val="24"/>
        </w:rPr>
        <w:t>Bird</w:t>
      </w:r>
      <w:proofErr w:type="spellEnd"/>
      <w:r w:rsidR="00113807">
        <w:rPr>
          <w:rFonts w:ascii="Arial" w:hAnsi="Arial" w:cs="Arial"/>
          <w:b/>
          <w:sz w:val="24"/>
          <w:szCs w:val="24"/>
        </w:rPr>
        <w:t xml:space="preserve"> </w:t>
      </w:r>
      <w:proofErr w:type="spellStart"/>
      <w:r w:rsidR="00113807">
        <w:rPr>
          <w:rFonts w:ascii="Arial" w:hAnsi="Arial" w:cs="Arial"/>
          <w:b/>
          <w:sz w:val="24"/>
          <w:szCs w:val="24"/>
        </w:rPr>
        <w:t>View</w:t>
      </w:r>
      <w:proofErr w:type="spellEnd"/>
      <w:r w:rsidR="00113807">
        <w:rPr>
          <w:rFonts w:ascii="Arial" w:hAnsi="Arial" w:cs="Arial"/>
          <w:b/>
          <w:sz w:val="24"/>
          <w:szCs w:val="24"/>
        </w:rPr>
        <w:t xml:space="preserve"> </w:t>
      </w:r>
      <w:proofErr w:type="gramStart"/>
      <w:r w:rsidR="00113807">
        <w:rPr>
          <w:rFonts w:ascii="Arial" w:hAnsi="Arial" w:cs="Arial"/>
          <w:b/>
          <w:sz w:val="24"/>
          <w:szCs w:val="24"/>
        </w:rPr>
        <w:t>»</w:t>
      </w:r>
      <w:r>
        <w:rPr>
          <w:rFonts w:ascii="Arial" w:hAnsi="Arial" w:cs="Arial"/>
          <w:b/>
          <w:sz w:val="24"/>
          <w:szCs w:val="24"/>
        </w:rPr>
        <w:t xml:space="preserve">  </w:t>
      </w:r>
      <w:r w:rsidR="00113807">
        <w:rPr>
          <w:rFonts w:ascii="Arial" w:hAnsi="Arial" w:cs="Arial"/>
          <w:b/>
          <w:sz w:val="24"/>
          <w:szCs w:val="24"/>
        </w:rPr>
        <w:t>ce</w:t>
      </w:r>
      <w:proofErr w:type="gramEnd"/>
      <w:r w:rsidR="00113807">
        <w:rPr>
          <w:rFonts w:ascii="Arial" w:hAnsi="Arial" w:cs="Arial"/>
          <w:b/>
          <w:sz w:val="24"/>
          <w:szCs w:val="24"/>
        </w:rPr>
        <w:t xml:space="preserve"> qui vous permet de placer votre balle dans la bonne direction.</w:t>
      </w:r>
    </w:p>
    <w:p w:rsidR="00113807" w:rsidRPr="00251826" w:rsidRDefault="00113807" w:rsidP="00972865">
      <w:pPr>
        <w:ind w:left="-567" w:right="-149"/>
        <w:jc w:val="both"/>
        <w:rPr>
          <w:rFonts w:ascii="Arial" w:hAnsi="Arial" w:cs="Arial"/>
          <w:b/>
          <w:sz w:val="24"/>
          <w:szCs w:val="24"/>
        </w:rPr>
      </w:pPr>
      <w:r>
        <w:rPr>
          <w:rFonts w:ascii="Arial" w:hAnsi="Arial" w:cs="Arial"/>
          <w:b/>
          <w:sz w:val="24"/>
          <w:szCs w:val="24"/>
        </w:rPr>
        <w:t>Le télémètre ne vous donne pas ces informations.  Il mesure avec précision que ce que vous êtes en mesure de voir et ne considère aucunement les embuches cachés.  Cependant il est de grande utilité au</w:t>
      </w:r>
      <w:r w:rsidR="00C267AE">
        <w:rPr>
          <w:rFonts w:ascii="Arial" w:hAnsi="Arial" w:cs="Arial"/>
          <w:b/>
          <w:sz w:val="24"/>
          <w:szCs w:val="24"/>
        </w:rPr>
        <w:t xml:space="preserve">x </w:t>
      </w:r>
      <w:r>
        <w:rPr>
          <w:rFonts w:ascii="Arial" w:hAnsi="Arial" w:cs="Arial"/>
          <w:b/>
          <w:sz w:val="24"/>
          <w:szCs w:val="24"/>
        </w:rPr>
        <w:t>champs de pratique.  L</w:t>
      </w:r>
      <w:r w:rsidR="007B2E25">
        <w:rPr>
          <w:rFonts w:ascii="Arial" w:hAnsi="Arial" w:cs="Arial"/>
          <w:b/>
          <w:sz w:val="24"/>
          <w:szCs w:val="24"/>
        </w:rPr>
        <w:t xml:space="preserve">a nécessité </w:t>
      </w:r>
      <w:r>
        <w:rPr>
          <w:rFonts w:ascii="Arial" w:hAnsi="Arial" w:cs="Arial"/>
          <w:b/>
          <w:sz w:val="24"/>
          <w:szCs w:val="24"/>
        </w:rPr>
        <w:t xml:space="preserve">de déplacer les aires de frappe à cause de l’usure du gazon, modifie les distances des cibles pouvant atteindre </w:t>
      </w:r>
      <w:r w:rsidR="007B2E25">
        <w:rPr>
          <w:rFonts w:ascii="Arial" w:hAnsi="Arial" w:cs="Arial"/>
          <w:b/>
          <w:sz w:val="24"/>
          <w:szCs w:val="24"/>
        </w:rPr>
        <w:t xml:space="preserve">jusqu’à </w:t>
      </w:r>
      <w:r w:rsidR="00C267AE">
        <w:rPr>
          <w:rFonts w:ascii="Arial" w:hAnsi="Arial" w:cs="Arial"/>
          <w:b/>
          <w:sz w:val="24"/>
          <w:szCs w:val="24"/>
        </w:rPr>
        <w:t xml:space="preserve">40 verges. </w:t>
      </w:r>
    </w:p>
    <w:p w:rsidR="00972865" w:rsidRDefault="00C267AE" w:rsidP="00972865">
      <w:pPr>
        <w:ind w:left="-567" w:right="-149"/>
        <w:jc w:val="both"/>
        <w:rPr>
          <w:rFonts w:ascii="Arial" w:hAnsi="Arial" w:cs="Arial"/>
          <w:b/>
          <w:sz w:val="24"/>
          <w:szCs w:val="24"/>
        </w:rPr>
      </w:pPr>
      <w:r>
        <w:rPr>
          <w:rFonts w:ascii="Arial" w:hAnsi="Arial" w:cs="Arial"/>
          <w:b/>
          <w:sz w:val="24"/>
          <w:szCs w:val="24"/>
        </w:rPr>
        <w:lastRenderedPageBreak/>
        <w:t>En terminant cette chronique, je vous offre un petit conseil pour accélérer le temps de jeu.  Si un joueur près de vous n’a aucun de ces appareils, donnez-lui l’information affichée sur votre appareil.  Il pourra prendre une décision plus rapidement et avec confiance, ce qui devrait en résulter un meilleur coup.</w:t>
      </w:r>
    </w:p>
    <w:p w:rsidR="00C267AE" w:rsidRDefault="00C267AE" w:rsidP="00972865">
      <w:pPr>
        <w:ind w:left="-567" w:right="-149"/>
        <w:jc w:val="both"/>
        <w:rPr>
          <w:rFonts w:ascii="Arial" w:hAnsi="Arial" w:cs="Arial"/>
          <w:b/>
          <w:sz w:val="24"/>
          <w:szCs w:val="24"/>
        </w:rPr>
      </w:pPr>
    </w:p>
    <w:p w:rsidR="00C267AE" w:rsidRDefault="00C267AE" w:rsidP="00C267AE">
      <w:pPr>
        <w:ind w:left="-567" w:right="-149"/>
        <w:jc w:val="center"/>
        <w:rPr>
          <w:rFonts w:ascii="Arial" w:hAnsi="Arial" w:cs="Arial"/>
          <w:b/>
          <w:sz w:val="24"/>
          <w:szCs w:val="24"/>
        </w:rPr>
      </w:pPr>
      <w:r>
        <w:rPr>
          <w:rFonts w:ascii="Arial" w:hAnsi="Arial" w:cs="Arial"/>
          <w:b/>
          <w:sz w:val="24"/>
          <w:szCs w:val="24"/>
        </w:rPr>
        <w:t xml:space="preserve">AMUSEZ-VOUS ET FRAPPER LA BALLE AVEC CONFIANCE </w:t>
      </w:r>
      <w:proofErr w:type="gramStart"/>
      <w:r>
        <w:rPr>
          <w:rFonts w:ascii="Arial" w:hAnsi="Arial" w:cs="Arial"/>
          <w:b/>
          <w:sz w:val="24"/>
          <w:szCs w:val="24"/>
        </w:rPr>
        <w:t>!!!</w:t>
      </w:r>
      <w:proofErr w:type="gramEnd"/>
    </w:p>
    <w:p w:rsidR="00C267AE" w:rsidRDefault="00C267AE" w:rsidP="00C267AE">
      <w:pPr>
        <w:ind w:left="-567" w:right="-149"/>
        <w:jc w:val="center"/>
        <w:rPr>
          <w:rFonts w:ascii="Arial" w:hAnsi="Arial" w:cs="Arial"/>
          <w:b/>
          <w:sz w:val="24"/>
          <w:szCs w:val="24"/>
        </w:rPr>
      </w:pPr>
    </w:p>
    <w:p w:rsidR="00C267AE" w:rsidRDefault="00C267AE" w:rsidP="00C267AE">
      <w:pPr>
        <w:ind w:left="-567" w:right="-149"/>
        <w:rPr>
          <w:rFonts w:ascii="Arial" w:hAnsi="Arial" w:cs="Arial"/>
          <w:b/>
          <w:sz w:val="24"/>
          <w:szCs w:val="24"/>
        </w:rPr>
      </w:pPr>
      <w:r>
        <w:rPr>
          <w:rFonts w:ascii="Arial" w:hAnsi="Arial" w:cs="Arial"/>
          <w:b/>
          <w:sz w:val="24"/>
          <w:szCs w:val="24"/>
        </w:rPr>
        <w:t>P.S. </w:t>
      </w:r>
      <w:r w:rsidRPr="00097C43">
        <w:rPr>
          <w:rFonts w:ascii="Arial" w:hAnsi="Arial" w:cs="Arial"/>
          <w:b/>
          <w:sz w:val="24"/>
          <w:szCs w:val="24"/>
          <w:u w:val="single"/>
        </w:rPr>
        <w:t>:    Je serai de retour parmi vous le 6 janvier prochain</w:t>
      </w:r>
      <w:r>
        <w:rPr>
          <w:rFonts w:ascii="Arial" w:hAnsi="Arial" w:cs="Arial"/>
          <w:b/>
          <w:sz w:val="24"/>
          <w:szCs w:val="24"/>
        </w:rPr>
        <w:t>.</w:t>
      </w:r>
    </w:p>
    <w:p w:rsidR="00C267AE" w:rsidRDefault="00C267AE" w:rsidP="00097C43">
      <w:pPr>
        <w:ind w:left="-567" w:right="-149"/>
        <w:jc w:val="both"/>
        <w:rPr>
          <w:rFonts w:ascii="Arial" w:hAnsi="Arial" w:cs="Arial"/>
          <w:b/>
          <w:sz w:val="24"/>
          <w:szCs w:val="24"/>
        </w:rPr>
      </w:pPr>
    </w:p>
    <w:p w:rsidR="00C267AE" w:rsidRDefault="00C267AE" w:rsidP="00097C43">
      <w:pPr>
        <w:ind w:left="-567" w:right="-149"/>
        <w:jc w:val="both"/>
        <w:rPr>
          <w:rFonts w:ascii="Arial" w:hAnsi="Arial" w:cs="Arial"/>
          <w:b/>
          <w:sz w:val="24"/>
          <w:szCs w:val="24"/>
        </w:rPr>
      </w:pPr>
      <w:r>
        <w:rPr>
          <w:rFonts w:ascii="Arial" w:hAnsi="Arial" w:cs="Arial"/>
          <w:b/>
          <w:sz w:val="24"/>
          <w:szCs w:val="24"/>
        </w:rPr>
        <w:t>Nous  profit</w:t>
      </w:r>
      <w:r w:rsidR="00097C43">
        <w:rPr>
          <w:rFonts w:ascii="Arial" w:hAnsi="Arial" w:cs="Arial"/>
          <w:b/>
          <w:sz w:val="24"/>
          <w:szCs w:val="24"/>
        </w:rPr>
        <w:t xml:space="preserve">ons </w:t>
      </w:r>
      <w:r>
        <w:rPr>
          <w:rFonts w:ascii="Arial" w:hAnsi="Arial" w:cs="Arial"/>
          <w:b/>
          <w:sz w:val="24"/>
          <w:szCs w:val="24"/>
        </w:rPr>
        <w:t>de l’occasion</w:t>
      </w:r>
      <w:r w:rsidR="00097C43">
        <w:rPr>
          <w:rFonts w:ascii="Arial" w:hAnsi="Arial" w:cs="Arial"/>
          <w:b/>
          <w:sz w:val="24"/>
          <w:szCs w:val="24"/>
        </w:rPr>
        <w:t xml:space="preserve"> Suzanne et moi, pour vous  transmettre nos Meilleurs Vœux en cette période des Fêtes ainsi qu’une Bonne et Joyeuse Année  2014 remplie que de bonnes choses mais surtout « </w:t>
      </w:r>
      <w:r w:rsidR="00097C43">
        <w:rPr>
          <w:rFonts w:ascii="Arial" w:hAnsi="Arial" w:cs="Arial"/>
          <w:b/>
          <w:sz w:val="24"/>
          <w:szCs w:val="24"/>
          <w:u w:val="single"/>
        </w:rPr>
        <w:t xml:space="preserve"> </w:t>
      </w:r>
      <w:r w:rsidR="00097C43">
        <w:rPr>
          <w:rFonts w:ascii="Arial" w:hAnsi="Arial" w:cs="Arial"/>
          <w:b/>
          <w:sz w:val="24"/>
          <w:szCs w:val="24"/>
        </w:rPr>
        <w:t>LA SANTÉ !!! »</w:t>
      </w:r>
    </w:p>
    <w:p w:rsidR="00097C43" w:rsidRDefault="00097C43" w:rsidP="00097C43">
      <w:pPr>
        <w:ind w:left="-567" w:right="-149"/>
        <w:jc w:val="both"/>
        <w:rPr>
          <w:rFonts w:ascii="Arial" w:hAnsi="Arial" w:cs="Arial"/>
          <w:b/>
          <w:sz w:val="24"/>
          <w:szCs w:val="24"/>
        </w:rPr>
      </w:pPr>
    </w:p>
    <w:p w:rsidR="00097C43" w:rsidRDefault="00097C43" w:rsidP="00097C43">
      <w:pPr>
        <w:ind w:left="-567" w:right="-149"/>
        <w:jc w:val="both"/>
        <w:rPr>
          <w:rFonts w:ascii="Arial" w:hAnsi="Arial" w:cs="Arial"/>
          <w:b/>
          <w:sz w:val="24"/>
          <w:szCs w:val="24"/>
        </w:rPr>
      </w:pPr>
      <w:r>
        <w:rPr>
          <w:rFonts w:ascii="Arial" w:hAnsi="Arial" w:cs="Arial"/>
          <w:b/>
          <w:sz w:val="24"/>
          <w:szCs w:val="24"/>
        </w:rPr>
        <w:t>Marc Caron</w:t>
      </w:r>
    </w:p>
    <w:p w:rsidR="00097C43" w:rsidRDefault="00097C43" w:rsidP="00097C43">
      <w:pPr>
        <w:ind w:left="-567" w:right="-149"/>
        <w:jc w:val="both"/>
        <w:rPr>
          <w:rFonts w:ascii="Arial" w:hAnsi="Arial" w:cs="Arial"/>
          <w:b/>
          <w:sz w:val="24"/>
          <w:szCs w:val="24"/>
        </w:rPr>
      </w:pPr>
      <w:r>
        <w:rPr>
          <w:rFonts w:ascii="Arial" w:hAnsi="Arial" w:cs="Arial"/>
          <w:b/>
          <w:sz w:val="24"/>
          <w:szCs w:val="24"/>
        </w:rPr>
        <w:t>Enseignant Niveau III</w:t>
      </w:r>
    </w:p>
    <w:p w:rsidR="00097C43" w:rsidRPr="00097C43" w:rsidRDefault="00097C43" w:rsidP="00097C43">
      <w:pPr>
        <w:ind w:left="-567" w:right="-149"/>
        <w:jc w:val="both"/>
        <w:rPr>
          <w:rFonts w:ascii="Arial" w:hAnsi="Arial" w:cs="Arial"/>
          <w:b/>
          <w:sz w:val="24"/>
          <w:szCs w:val="24"/>
        </w:rPr>
      </w:pPr>
      <w:proofErr w:type="spellStart"/>
      <w:r>
        <w:rPr>
          <w:rFonts w:ascii="Arial" w:hAnsi="Arial" w:cs="Arial"/>
          <w:b/>
          <w:sz w:val="24"/>
          <w:szCs w:val="24"/>
        </w:rPr>
        <w:t>USGTF</w:t>
      </w:r>
      <w:proofErr w:type="spellEnd"/>
      <w:r>
        <w:rPr>
          <w:rFonts w:ascii="Arial" w:hAnsi="Arial" w:cs="Arial"/>
          <w:b/>
          <w:sz w:val="24"/>
          <w:szCs w:val="24"/>
        </w:rPr>
        <w:t>-</w:t>
      </w:r>
      <w:proofErr w:type="spellStart"/>
      <w:r>
        <w:rPr>
          <w:rFonts w:ascii="Arial" w:hAnsi="Arial" w:cs="Arial"/>
          <w:b/>
          <w:sz w:val="24"/>
          <w:szCs w:val="24"/>
        </w:rPr>
        <w:t>CGTF</w:t>
      </w:r>
      <w:proofErr w:type="spellEnd"/>
    </w:p>
    <w:sectPr w:rsidR="00097C43" w:rsidRPr="00097C43" w:rsidSect="00972865">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72865"/>
    <w:rsid w:val="00097C43"/>
    <w:rsid w:val="00113807"/>
    <w:rsid w:val="00251826"/>
    <w:rsid w:val="004F19A3"/>
    <w:rsid w:val="005B43C8"/>
    <w:rsid w:val="006B7646"/>
    <w:rsid w:val="006E7BBC"/>
    <w:rsid w:val="007B2E25"/>
    <w:rsid w:val="00972865"/>
    <w:rsid w:val="00AF11B3"/>
    <w:rsid w:val="00C267A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2E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463</Words>
  <Characters>2548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 Richard</dc:creator>
  <cp:lastModifiedBy>Suzanne C. Richard</cp:lastModifiedBy>
  <cp:revision>1</cp:revision>
  <cp:lastPrinted>2013-12-20T18:05:00Z</cp:lastPrinted>
  <dcterms:created xsi:type="dcterms:W3CDTF">2013-12-20T16:24:00Z</dcterms:created>
  <dcterms:modified xsi:type="dcterms:W3CDTF">2013-12-20T19:33:00Z</dcterms:modified>
</cp:coreProperties>
</file>